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EB275A6" w14:textId="77777777" w:rsidR="00B456AA" w:rsidRPr="00B456AA" w:rsidRDefault="00B456AA" w:rsidP="00B456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456AA">
        <w:rPr>
          <w:rFonts w:ascii="Arial Nova Light" w:hAnsi="Arial Nova Light" w:cs="Arial"/>
          <w:bCs/>
          <w:color w:val="262626" w:themeColor="text1" w:themeTint="D9"/>
        </w:rPr>
        <w:t>Generali</w:t>
      </w:r>
      <w:proofErr w:type="spellEnd"/>
      <w:r w:rsidRPr="00B456AA">
        <w:rPr>
          <w:rFonts w:ascii="Arial Nova Light" w:hAnsi="Arial Nova Light" w:cs="Arial"/>
          <w:bCs/>
          <w:color w:val="262626" w:themeColor="text1" w:themeTint="D9"/>
        </w:rPr>
        <w:t xml:space="preserve"> Versicherungen</w:t>
      </w:r>
    </w:p>
    <w:p w14:paraId="2F5842F0" w14:textId="77777777" w:rsidR="00B456AA" w:rsidRPr="00B456AA" w:rsidRDefault="00B456AA" w:rsidP="00B456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56AA">
        <w:rPr>
          <w:rFonts w:ascii="Arial Nova Light" w:hAnsi="Arial Nova Light" w:cs="Arial"/>
          <w:bCs/>
          <w:color w:val="262626" w:themeColor="text1" w:themeTint="D9"/>
        </w:rPr>
        <w:t>Adenauerring 7</w:t>
      </w:r>
    </w:p>
    <w:p w14:paraId="101D6686" w14:textId="680CBEA9" w:rsidR="00944C7B" w:rsidRPr="00020AF4" w:rsidRDefault="00B456AA" w:rsidP="00B456A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56AA">
        <w:rPr>
          <w:rFonts w:ascii="Arial Nova Light" w:hAnsi="Arial Nova Light" w:cs="Arial"/>
          <w:bCs/>
          <w:color w:val="262626" w:themeColor="text1" w:themeTint="D9"/>
        </w:rPr>
        <w:t>81737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5BDE964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B456AA" w:rsidRPr="00B456AA">
        <w:rPr>
          <w:rFonts w:ascii="Arial Nova Light" w:hAnsi="Arial Nova Light" w:cs="Arial"/>
          <w:b/>
          <w:color w:val="912222"/>
          <w:sz w:val="28"/>
          <w:szCs w:val="28"/>
        </w:rPr>
        <w:t>Generali</w:t>
      </w:r>
      <w:proofErr w:type="spellEnd"/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47</cp:revision>
  <cp:lastPrinted>2023-04-05T08:03:00Z</cp:lastPrinted>
  <dcterms:created xsi:type="dcterms:W3CDTF">2022-01-20T16:00:00Z</dcterms:created>
  <dcterms:modified xsi:type="dcterms:W3CDTF">2023-04-05T08:03:00Z</dcterms:modified>
</cp:coreProperties>
</file>